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88E6" w14:textId="77777777" w:rsidR="00F77273" w:rsidRPr="00044340" w:rsidRDefault="00F77273">
      <w:pPr>
        <w:pStyle w:val="Title"/>
        <w:rPr>
          <w:rFonts w:ascii="Verdana" w:hAnsi="Verdana"/>
          <w:sz w:val="40"/>
          <w:szCs w:val="40"/>
        </w:rPr>
      </w:pPr>
      <w:r w:rsidRPr="00D12DDD">
        <w:rPr>
          <w:rFonts w:ascii="Verdana" w:hAnsi="Verdana"/>
        </w:rPr>
        <w:object w:dxaOrig="5279" w:dyaOrig="1965" w14:anchorId="2A03D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2pt;height:82pt" o:ole="">
            <v:imagedata r:id="rId9" o:title=""/>
          </v:shape>
          <o:OLEObject Type="Embed" ProgID="MSPhotoEd.3" ShapeID="_x0000_i1033" DrawAspect="Content" ObjectID="_1353408571"/>
        </w:object>
      </w:r>
    </w:p>
    <w:p w14:paraId="52759B92" w14:textId="77777777" w:rsidR="00FE5D19" w:rsidRPr="009F7F0A" w:rsidRDefault="007A2944">
      <w:pPr>
        <w:pStyle w:val="Title"/>
        <w:rPr>
          <w:rFonts w:ascii="Verdana" w:hAnsi="Verdana"/>
          <w:szCs w:val="40"/>
        </w:rPr>
      </w:pPr>
      <w:r w:rsidRPr="009F7F0A">
        <w:rPr>
          <w:rFonts w:ascii="Verdana" w:hAnsi="Verdana"/>
          <w:szCs w:val="40"/>
        </w:rPr>
        <w:t>ECE 231: Play, Creativity &amp; Artistic Development</w:t>
      </w:r>
    </w:p>
    <w:p w14:paraId="04DE1CD7" w14:textId="77777777" w:rsidR="004B7489" w:rsidRPr="009F7F0A" w:rsidRDefault="007A2944">
      <w:pPr>
        <w:pStyle w:val="Title"/>
        <w:rPr>
          <w:rFonts w:ascii="Verdana" w:hAnsi="Verdana"/>
          <w:szCs w:val="40"/>
        </w:rPr>
      </w:pPr>
      <w:r w:rsidRPr="009F7F0A">
        <w:rPr>
          <w:rFonts w:ascii="Verdana" w:hAnsi="Verdana"/>
          <w:szCs w:val="40"/>
        </w:rPr>
        <w:t>Dramatic Play Center Plan</w:t>
      </w:r>
    </w:p>
    <w:p w14:paraId="58050DB1" w14:textId="77777777" w:rsidR="009619EC" w:rsidRPr="009F7F0A" w:rsidRDefault="009619EC" w:rsidP="009619EC">
      <w:pPr>
        <w:pStyle w:val="Title"/>
        <w:jc w:val="left"/>
        <w:rPr>
          <w:rFonts w:ascii="Verdana" w:hAnsi="Verdana"/>
          <w:szCs w:val="40"/>
        </w:rPr>
      </w:pPr>
    </w:p>
    <w:p w14:paraId="54EB11DF" w14:textId="24CDA987" w:rsidR="009619EC" w:rsidRPr="007763E0" w:rsidRDefault="00BD4433" w:rsidP="009619EC">
      <w:pPr>
        <w:pStyle w:val="Title"/>
        <w:jc w:val="left"/>
        <w:rPr>
          <w:rFonts w:ascii="Verdana" w:hAnsi="Verdana"/>
          <w:b w:val="0"/>
          <w:sz w:val="28"/>
          <w:szCs w:val="40"/>
        </w:rPr>
      </w:pPr>
      <w:r w:rsidRPr="009F7F0A">
        <w:rPr>
          <w:rFonts w:ascii="Verdana" w:hAnsi="Verdana"/>
          <w:sz w:val="28"/>
          <w:szCs w:val="40"/>
        </w:rPr>
        <w:t>Student Name</w:t>
      </w:r>
      <w:r w:rsidR="007763E0">
        <w:rPr>
          <w:rFonts w:ascii="Verdana" w:hAnsi="Verdana"/>
          <w:sz w:val="28"/>
          <w:szCs w:val="40"/>
        </w:rPr>
        <w:t>:</w:t>
      </w:r>
      <w:r w:rsidRPr="009F7F0A">
        <w:rPr>
          <w:rFonts w:ascii="Verdana" w:hAnsi="Verdana"/>
          <w:sz w:val="28"/>
          <w:szCs w:val="40"/>
        </w:rPr>
        <w:t xml:space="preserve"> </w:t>
      </w:r>
      <w:r w:rsidR="007763E0" w:rsidRPr="007763E0">
        <w:rPr>
          <w:rFonts w:ascii="Verdana" w:hAnsi="Verdana"/>
          <w:i/>
          <w:sz w:val="28"/>
          <w:szCs w:val="40"/>
          <w:u w:val="single"/>
        </w:rPr>
        <w:t>Nicole Moore</w:t>
      </w:r>
      <w:bookmarkStart w:id="0" w:name="_GoBack"/>
      <w:bookmarkEnd w:id="0"/>
    </w:p>
    <w:p w14:paraId="5919784B" w14:textId="77777777" w:rsidR="00185AE5" w:rsidRPr="00044340" w:rsidRDefault="00185AE5">
      <w:pPr>
        <w:pStyle w:val="Title"/>
        <w:jc w:val="left"/>
        <w:rPr>
          <w:rFonts w:ascii="Verdana" w:hAnsi="Verdana"/>
          <w:sz w:val="40"/>
          <w:szCs w:val="40"/>
        </w:rPr>
      </w:pPr>
    </w:p>
    <w:p w14:paraId="4128BEBF" w14:textId="77777777" w:rsidR="004B7489" w:rsidRPr="009F7F0A" w:rsidRDefault="004B7489">
      <w:pPr>
        <w:pStyle w:val="Title"/>
        <w:jc w:val="left"/>
        <w:rPr>
          <w:rFonts w:ascii="Verdana" w:hAnsi="Verdana"/>
          <w:sz w:val="28"/>
          <w:szCs w:val="32"/>
        </w:rPr>
      </w:pPr>
      <w:r w:rsidRPr="009F7F0A">
        <w:rPr>
          <w:rFonts w:ascii="Verdana" w:hAnsi="Verdana"/>
          <w:sz w:val="28"/>
          <w:szCs w:val="32"/>
        </w:rPr>
        <w:t>General Description:  (</w:t>
      </w:r>
      <w:r w:rsidR="00044340" w:rsidRPr="009F7F0A">
        <w:rPr>
          <w:rFonts w:ascii="Verdana" w:hAnsi="Verdana"/>
          <w:sz w:val="28"/>
          <w:szCs w:val="32"/>
        </w:rPr>
        <w:t xml:space="preserve">Include </w:t>
      </w:r>
      <w:r w:rsidR="009619EC" w:rsidRPr="009F7F0A">
        <w:rPr>
          <w:rFonts w:ascii="Verdana" w:hAnsi="Verdana"/>
          <w:sz w:val="28"/>
          <w:szCs w:val="32"/>
        </w:rPr>
        <w:t>Name or Type of Age/G</w:t>
      </w:r>
      <w:r w:rsidR="005F3041" w:rsidRPr="009F7F0A">
        <w:rPr>
          <w:rFonts w:ascii="Verdana" w:hAnsi="Verdana"/>
          <w:sz w:val="28"/>
          <w:szCs w:val="32"/>
        </w:rPr>
        <w:t xml:space="preserve">rade </w:t>
      </w:r>
      <w:r w:rsidRPr="009F7F0A">
        <w:rPr>
          <w:rFonts w:ascii="Verdana" w:hAnsi="Verdana"/>
          <w:sz w:val="28"/>
          <w:szCs w:val="32"/>
        </w:rPr>
        <w:t>lev</w:t>
      </w:r>
      <w:r w:rsidR="009619EC" w:rsidRPr="009F7F0A">
        <w:rPr>
          <w:rFonts w:ascii="Verdana" w:hAnsi="Verdana"/>
          <w:sz w:val="28"/>
          <w:szCs w:val="32"/>
        </w:rPr>
        <w:t xml:space="preserve">el of intended users; number of </w:t>
      </w:r>
      <w:r w:rsidRPr="009F7F0A">
        <w:rPr>
          <w:rFonts w:ascii="Verdana" w:hAnsi="Verdana"/>
          <w:sz w:val="28"/>
          <w:szCs w:val="32"/>
        </w:rPr>
        <w:t>students using materials at any one time).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3041" w:rsidRPr="00FE5D19" w14:paraId="6D315168" w14:textId="77777777" w:rsidTr="00FE5D19">
        <w:tc>
          <w:tcPr>
            <w:tcW w:w="9576" w:type="dxa"/>
            <w:shd w:val="clear" w:color="auto" w:fill="auto"/>
          </w:tcPr>
          <w:p w14:paraId="532A75A2" w14:textId="77777777" w:rsidR="005F3041" w:rsidRPr="00BD4433" w:rsidRDefault="005F3041" w:rsidP="00FE5D19">
            <w:pPr>
              <w:pStyle w:val="Title"/>
              <w:jc w:val="left"/>
              <w:rPr>
                <w:rFonts w:ascii="Verdana" w:hAnsi="Verdana"/>
                <w:sz w:val="36"/>
                <w:szCs w:val="36"/>
              </w:rPr>
            </w:pPr>
          </w:p>
          <w:p w14:paraId="1EEFB64C" w14:textId="77777777" w:rsidR="005F3041" w:rsidRPr="00D12DDD" w:rsidRDefault="00BD4433" w:rsidP="00D12DDD">
            <w:pPr>
              <w:pStyle w:val="Title"/>
              <w:rPr>
                <w:rFonts w:ascii="Verdana" w:hAnsi="Verdana"/>
                <w:szCs w:val="32"/>
              </w:rPr>
            </w:pPr>
            <w:r w:rsidRPr="005F3C98">
              <w:rPr>
                <w:rFonts w:ascii="Verdana" w:hAnsi="Verdana"/>
                <w:sz w:val="28"/>
                <w:szCs w:val="32"/>
              </w:rPr>
              <w:t xml:space="preserve">The dramatic play center that I chose to create is a restaurant. The center can be used for Preschool through Kindergarten, possibly older depending on the students. I believe that 4 or 5 children can be in the center at any one time. </w:t>
            </w:r>
          </w:p>
        </w:tc>
      </w:tr>
    </w:tbl>
    <w:p w14:paraId="180CEDC8" w14:textId="77777777" w:rsidR="004B7489" w:rsidRPr="00044340" w:rsidRDefault="004B7489">
      <w:pPr>
        <w:pStyle w:val="Title"/>
        <w:jc w:val="left"/>
        <w:rPr>
          <w:rFonts w:ascii="Verdana" w:hAnsi="Verdana"/>
          <w:sz w:val="40"/>
          <w:szCs w:val="40"/>
        </w:rPr>
      </w:pPr>
    </w:p>
    <w:p w14:paraId="430AD3D1" w14:textId="77777777" w:rsidR="004B7489" w:rsidRPr="009F7F0A" w:rsidRDefault="009619EC">
      <w:pPr>
        <w:pStyle w:val="Title"/>
        <w:jc w:val="left"/>
        <w:rPr>
          <w:rFonts w:ascii="Verdana" w:hAnsi="Verdana"/>
          <w:sz w:val="28"/>
          <w:szCs w:val="32"/>
        </w:rPr>
      </w:pPr>
      <w:r w:rsidRPr="009F7F0A">
        <w:rPr>
          <w:rFonts w:ascii="Verdana" w:hAnsi="Verdana"/>
          <w:sz w:val="28"/>
          <w:szCs w:val="32"/>
        </w:rPr>
        <w:t>Space or Location Needs</w:t>
      </w:r>
      <w:r w:rsidR="004B7489" w:rsidRPr="009F7F0A">
        <w:rPr>
          <w:rFonts w:ascii="Verdana" w:hAnsi="Verdana"/>
          <w:sz w:val="28"/>
          <w:szCs w:val="32"/>
        </w:rPr>
        <w:t>:  (</w:t>
      </w:r>
      <w:r w:rsidR="008931F6" w:rsidRPr="009F7F0A">
        <w:rPr>
          <w:rFonts w:ascii="Verdana" w:hAnsi="Verdana"/>
          <w:sz w:val="28"/>
          <w:szCs w:val="32"/>
        </w:rPr>
        <w:t>Describe where and how you will set up the</w:t>
      </w:r>
      <w:r w:rsidR="004B7489" w:rsidRPr="009F7F0A">
        <w:rPr>
          <w:rFonts w:ascii="Verdana" w:hAnsi="Verdana"/>
          <w:sz w:val="28"/>
          <w:szCs w:val="32"/>
        </w:rPr>
        <w:t xml:space="preserve"> </w:t>
      </w:r>
      <w:r w:rsidRPr="009F7F0A">
        <w:rPr>
          <w:rFonts w:ascii="Verdana" w:hAnsi="Verdana"/>
          <w:sz w:val="28"/>
          <w:szCs w:val="32"/>
        </w:rPr>
        <w:t>center</w:t>
      </w:r>
      <w:r w:rsidR="008931F6" w:rsidRPr="009F7F0A">
        <w:rPr>
          <w:rFonts w:ascii="Verdana" w:hAnsi="Verdana"/>
          <w:sz w:val="28"/>
          <w:szCs w:val="32"/>
        </w:rPr>
        <w:t xml:space="preserve">. Describe </w:t>
      </w:r>
      <w:r w:rsidR="004B7489" w:rsidRPr="009F7F0A">
        <w:rPr>
          <w:rFonts w:ascii="Verdana" w:hAnsi="Verdana"/>
          <w:sz w:val="28"/>
          <w:szCs w:val="32"/>
        </w:rPr>
        <w:t>space needs-table</w:t>
      </w:r>
      <w:r w:rsidRPr="009F7F0A">
        <w:rPr>
          <w:rFonts w:ascii="Verdana" w:hAnsi="Verdana"/>
          <w:sz w:val="28"/>
          <w:szCs w:val="32"/>
        </w:rPr>
        <w:t>s, floor, corner, shelves</w:t>
      </w:r>
      <w:r w:rsidR="004B7489" w:rsidRPr="009F7F0A">
        <w:rPr>
          <w:rFonts w:ascii="Verdana" w:hAnsi="Verdana"/>
          <w:sz w:val="28"/>
          <w:szCs w:val="32"/>
        </w:rPr>
        <w:t>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3041" w:rsidRPr="00FE5D19" w14:paraId="28D90D02" w14:textId="77777777" w:rsidTr="00FE5D19">
        <w:tc>
          <w:tcPr>
            <w:tcW w:w="9576" w:type="dxa"/>
            <w:shd w:val="clear" w:color="auto" w:fill="auto"/>
          </w:tcPr>
          <w:p w14:paraId="2473EA61" w14:textId="77777777" w:rsidR="005F3C98" w:rsidRDefault="005F3C98" w:rsidP="005F3C98">
            <w:pPr>
              <w:pStyle w:val="Title"/>
              <w:rPr>
                <w:rFonts w:ascii="Verdana" w:hAnsi="Verdana"/>
                <w:sz w:val="28"/>
                <w:szCs w:val="40"/>
              </w:rPr>
            </w:pPr>
          </w:p>
          <w:p w14:paraId="0DF33E58" w14:textId="77777777" w:rsidR="005F3C98" w:rsidRDefault="00226F7C" w:rsidP="005F3C98">
            <w:pPr>
              <w:pStyle w:val="Title"/>
              <w:rPr>
                <w:rFonts w:ascii="Verdana" w:hAnsi="Verdana"/>
                <w:sz w:val="28"/>
                <w:szCs w:val="40"/>
              </w:rPr>
            </w:pPr>
            <w:r w:rsidRPr="005F3C98">
              <w:rPr>
                <w:rFonts w:ascii="Verdana" w:hAnsi="Verdana"/>
                <w:sz w:val="28"/>
                <w:szCs w:val="40"/>
              </w:rPr>
              <w:t xml:space="preserve">I think that this center would be best towards the back of the room, against a wall, so it does not become a distraction. The center needs to be close to a wall so I could put the kitchenette against to eliminate the chances of it falling over. I will also need space to put a little table and 2-4 chairs. I will also use some sort of shelving or plastic containers to store the materials when they are not </w:t>
            </w:r>
          </w:p>
          <w:p w14:paraId="1546D41B" w14:textId="77777777" w:rsidR="005F3041" w:rsidRDefault="00226F7C" w:rsidP="005F3C98">
            <w:pPr>
              <w:pStyle w:val="Title"/>
              <w:rPr>
                <w:rFonts w:ascii="Verdana" w:hAnsi="Verdana"/>
                <w:sz w:val="28"/>
                <w:szCs w:val="40"/>
              </w:rPr>
            </w:pPr>
            <w:r w:rsidRPr="005F3C98">
              <w:rPr>
                <w:rFonts w:ascii="Verdana" w:hAnsi="Verdana"/>
                <w:sz w:val="28"/>
                <w:szCs w:val="40"/>
              </w:rPr>
              <w:t>being played with.</w:t>
            </w:r>
          </w:p>
          <w:p w14:paraId="191A8124" w14:textId="47AB64CC" w:rsidR="005F3C98" w:rsidRPr="00D12DDD" w:rsidRDefault="005F3C98" w:rsidP="005F3C98">
            <w:pPr>
              <w:pStyle w:val="Title"/>
              <w:rPr>
                <w:rFonts w:ascii="Verdana" w:hAnsi="Verdana"/>
                <w:szCs w:val="40"/>
              </w:rPr>
            </w:pPr>
          </w:p>
        </w:tc>
      </w:tr>
    </w:tbl>
    <w:p w14:paraId="6480A724" w14:textId="77777777" w:rsidR="00CE709B" w:rsidRPr="005F3C98" w:rsidRDefault="00CE709B">
      <w:pPr>
        <w:pStyle w:val="Title"/>
        <w:jc w:val="left"/>
        <w:rPr>
          <w:rFonts w:ascii="Verdana" w:hAnsi="Verdana"/>
          <w:sz w:val="28"/>
          <w:szCs w:val="40"/>
          <w:u w:val="single"/>
        </w:rPr>
      </w:pPr>
    </w:p>
    <w:p w14:paraId="062A8983" w14:textId="77777777" w:rsidR="009F7F0A" w:rsidRDefault="009F7F0A">
      <w:pPr>
        <w:pStyle w:val="Title"/>
        <w:jc w:val="left"/>
        <w:rPr>
          <w:rFonts w:ascii="Verdana" w:hAnsi="Verdana"/>
          <w:sz w:val="28"/>
          <w:szCs w:val="32"/>
        </w:rPr>
      </w:pPr>
    </w:p>
    <w:p w14:paraId="369906D7" w14:textId="77777777" w:rsidR="004B7489" w:rsidRPr="009F7F0A" w:rsidRDefault="004B7489">
      <w:pPr>
        <w:pStyle w:val="Title"/>
        <w:jc w:val="left"/>
        <w:rPr>
          <w:rFonts w:ascii="Verdana" w:hAnsi="Verdana"/>
          <w:sz w:val="28"/>
          <w:szCs w:val="32"/>
        </w:rPr>
      </w:pPr>
      <w:r w:rsidRPr="009F7F0A">
        <w:rPr>
          <w:rFonts w:ascii="Verdana" w:hAnsi="Verdana"/>
          <w:sz w:val="28"/>
          <w:szCs w:val="32"/>
        </w:rPr>
        <w:t>Content Standards</w:t>
      </w:r>
      <w:r w:rsidR="009619EC" w:rsidRPr="009F7F0A">
        <w:rPr>
          <w:rFonts w:ascii="Verdana" w:hAnsi="Verdana"/>
          <w:sz w:val="28"/>
          <w:szCs w:val="32"/>
        </w:rPr>
        <w:t>/Guidelines</w:t>
      </w:r>
      <w:r w:rsidRPr="009F7F0A">
        <w:rPr>
          <w:rFonts w:ascii="Verdana" w:hAnsi="Verdana"/>
          <w:sz w:val="28"/>
          <w:szCs w:val="32"/>
        </w:rPr>
        <w:t>:  (include state/national content standards</w:t>
      </w:r>
      <w:r w:rsidR="009619EC" w:rsidRPr="009F7F0A">
        <w:rPr>
          <w:rFonts w:ascii="Verdana" w:hAnsi="Verdana"/>
          <w:sz w:val="28"/>
          <w:szCs w:val="32"/>
        </w:rPr>
        <w:t xml:space="preserve"> or guidelines</w:t>
      </w:r>
      <w:r w:rsidRPr="009F7F0A">
        <w:rPr>
          <w:rFonts w:ascii="Verdana" w:hAnsi="Verdana"/>
          <w:sz w:val="28"/>
          <w:szCs w:val="32"/>
        </w:rPr>
        <w:t xml:space="preserve"> relat</w:t>
      </w:r>
      <w:r w:rsidR="00044340" w:rsidRPr="009F7F0A">
        <w:rPr>
          <w:rFonts w:ascii="Verdana" w:hAnsi="Verdana"/>
          <w:sz w:val="28"/>
          <w:szCs w:val="32"/>
        </w:rPr>
        <w:t>ed to the activities included).</w:t>
      </w:r>
    </w:p>
    <w:p w14:paraId="27A83C20" w14:textId="77777777" w:rsidR="00044340" w:rsidRPr="006C0E16" w:rsidRDefault="00044340">
      <w:pPr>
        <w:pStyle w:val="Title"/>
        <w:jc w:val="left"/>
        <w:rPr>
          <w:rFonts w:ascii="Verdana" w:hAnsi="Verdana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3041" w:rsidRPr="006C0E16" w14:paraId="372829D9" w14:textId="77777777" w:rsidTr="00FE5D19">
        <w:tc>
          <w:tcPr>
            <w:tcW w:w="9576" w:type="dxa"/>
            <w:shd w:val="clear" w:color="auto" w:fill="auto"/>
          </w:tcPr>
          <w:p w14:paraId="57988373" w14:textId="493DF844" w:rsidR="003B5CB5" w:rsidRPr="006C0E16" w:rsidRDefault="003B5CB5" w:rsidP="003B5CB5">
            <w:pPr>
              <w:pStyle w:val="Title"/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t>NELG: (AL.01)</w:t>
            </w:r>
          </w:p>
          <w:p w14:paraId="05D92BB8" w14:textId="77777777" w:rsidR="00C0069C" w:rsidRDefault="003B5CB5" w:rsidP="00FE5D19">
            <w:pPr>
              <w:pStyle w:val="Title"/>
              <w:numPr>
                <w:ilvl w:val="0"/>
                <w:numId w:val="3"/>
              </w:numPr>
              <w:ind w:left="2160"/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t xml:space="preserve">Child engages in activities with imagination and creativity </w:t>
            </w:r>
          </w:p>
          <w:p w14:paraId="7C175F2E" w14:textId="776EDF19" w:rsidR="005F3041" w:rsidRPr="00C0069C" w:rsidRDefault="003B5CB5" w:rsidP="00C0069C">
            <w:pPr>
              <w:pStyle w:val="Title"/>
              <w:jc w:val="left"/>
              <w:rPr>
                <w:rFonts w:ascii="Verdana" w:hAnsi="Verdana"/>
                <w:sz w:val="28"/>
                <w:szCs w:val="40"/>
              </w:rPr>
            </w:pPr>
            <w:r w:rsidRPr="00C0069C">
              <w:rPr>
                <w:rFonts w:ascii="Verdana" w:hAnsi="Verdana"/>
                <w:sz w:val="28"/>
                <w:szCs w:val="40"/>
              </w:rPr>
              <w:t>(CS.04)</w:t>
            </w:r>
          </w:p>
          <w:p w14:paraId="2BD0E298" w14:textId="1ED19CAA" w:rsidR="003B5CB5" w:rsidRPr="006C0E16" w:rsidRDefault="003B5CB5" w:rsidP="006C0E16">
            <w:pPr>
              <w:pStyle w:val="Title"/>
              <w:numPr>
                <w:ilvl w:val="0"/>
                <w:numId w:val="3"/>
              </w:numPr>
              <w:tabs>
                <w:tab w:val="left" w:pos="1440"/>
              </w:tabs>
              <w:ind w:hanging="450"/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t>Child participates in a variety of dramatic play activities</w:t>
            </w:r>
            <w:r w:rsidRPr="006C0E16">
              <w:rPr>
                <w:rFonts w:ascii="Verdana" w:hAnsi="Verdana"/>
                <w:sz w:val="28"/>
                <w:szCs w:val="40"/>
              </w:rPr>
              <w:br/>
            </w:r>
            <w:r w:rsidRPr="006C0E16">
              <w:rPr>
                <w:rFonts w:ascii="Verdana" w:hAnsi="Verdana"/>
                <w:sz w:val="28"/>
                <w:szCs w:val="40"/>
              </w:rPr>
              <w:sym w:font="Wingdings" w:char="F0A7"/>
            </w:r>
            <w:r w:rsidRPr="006C0E16">
              <w:rPr>
                <w:rFonts w:ascii="Verdana" w:hAnsi="Verdana"/>
                <w:sz w:val="28"/>
                <w:szCs w:val="40"/>
              </w:rPr>
              <w:t xml:space="preserve"> Uses creativity, words, actions and materials to portray a role, situation or setting</w:t>
            </w:r>
            <w:r w:rsidRPr="006C0E16">
              <w:rPr>
                <w:rFonts w:ascii="Verdana" w:hAnsi="Verdana"/>
                <w:sz w:val="28"/>
                <w:szCs w:val="40"/>
              </w:rPr>
              <w:br/>
            </w:r>
            <w:r w:rsidRPr="006C0E16">
              <w:rPr>
                <w:rFonts w:ascii="Verdana" w:hAnsi="Verdana"/>
                <w:sz w:val="28"/>
                <w:szCs w:val="40"/>
              </w:rPr>
              <w:sym w:font="Wingdings" w:char="F0A7"/>
            </w:r>
            <w:r w:rsidRPr="006C0E16">
              <w:rPr>
                <w:rFonts w:ascii="Verdana" w:hAnsi="Verdana"/>
                <w:sz w:val="28"/>
                <w:szCs w:val="40"/>
              </w:rPr>
              <w:t xml:space="preserve"> Engages in role play with two or more children </w:t>
            </w:r>
          </w:p>
          <w:p w14:paraId="0791A389" w14:textId="1B0F9036" w:rsidR="003B5CB5" w:rsidRPr="006C0E16" w:rsidRDefault="003B5CB5" w:rsidP="003B5CB5">
            <w:pPr>
              <w:pStyle w:val="Title"/>
              <w:numPr>
                <w:ilvl w:val="0"/>
                <w:numId w:val="3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t xml:space="preserve"> Child imagines and clearly describes characters, their relationships and their environment in dramatic play situations </w:t>
            </w:r>
          </w:p>
          <w:p w14:paraId="793B68BA" w14:textId="77777777" w:rsidR="003B5CB5" w:rsidRPr="006C0E16" w:rsidRDefault="003B5CB5" w:rsidP="006C0E16">
            <w:pPr>
              <w:pStyle w:val="Title"/>
              <w:ind w:left="1350"/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sym w:font="Wingdings" w:char="F0A7"/>
            </w:r>
            <w:r w:rsidRPr="006C0E16">
              <w:rPr>
                <w:rFonts w:ascii="Verdana" w:hAnsi="Verdana"/>
                <w:sz w:val="28"/>
                <w:szCs w:val="40"/>
              </w:rPr>
              <w:t xml:space="preserve"> Assumes the role of someone or something else, or talks in language relevant to the assumed role </w:t>
            </w:r>
          </w:p>
          <w:p w14:paraId="772D9CFB" w14:textId="3F1C37B7" w:rsidR="003B5CB5" w:rsidRPr="006C0E16" w:rsidRDefault="003B5CB5" w:rsidP="003B5CB5">
            <w:pPr>
              <w:pStyle w:val="Title"/>
              <w:numPr>
                <w:ilvl w:val="0"/>
                <w:numId w:val="3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 w:rsidRPr="006C0E16">
              <w:rPr>
                <w:rFonts w:ascii="Verdana" w:hAnsi="Verdana"/>
                <w:sz w:val="28"/>
                <w:szCs w:val="40"/>
              </w:rPr>
              <w:t xml:space="preserve"> Child recognizes difference between pretend/fantasy and reality </w:t>
            </w:r>
          </w:p>
          <w:p w14:paraId="41A94C7D" w14:textId="77777777" w:rsidR="003B5CB5" w:rsidRPr="006C0E16" w:rsidRDefault="003B5CB5" w:rsidP="003B5CB5">
            <w:pPr>
              <w:pStyle w:val="Title"/>
              <w:ind w:left="720"/>
              <w:jc w:val="left"/>
              <w:rPr>
                <w:rFonts w:ascii="Verdana" w:hAnsi="Verdana"/>
                <w:sz w:val="28"/>
                <w:szCs w:val="40"/>
              </w:rPr>
            </w:pPr>
          </w:p>
          <w:p w14:paraId="27AB5376" w14:textId="77777777" w:rsidR="005F3041" w:rsidRPr="00A76448" w:rsidRDefault="00A76448" w:rsidP="00FE5D19">
            <w:pPr>
              <w:pStyle w:val="Title"/>
              <w:jc w:val="left"/>
              <w:rPr>
                <w:rFonts w:ascii="Verdana" w:hAnsi="Verdana"/>
                <w:sz w:val="28"/>
                <w:szCs w:val="40"/>
              </w:rPr>
            </w:pPr>
            <w:r w:rsidRPr="00A76448">
              <w:rPr>
                <w:rFonts w:ascii="Verdana" w:hAnsi="Verdana"/>
                <w:sz w:val="28"/>
                <w:szCs w:val="40"/>
              </w:rPr>
              <w:t>NE State Standards</w:t>
            </w:r>
          </w:p>
          <w:p w14:paraId="39F8F6A9" w14:textId="77777777" w:rsidR="00A76448" w:rsidRDefault="00A76448" w:rsidP="00A76448">
            <w:pPr>
              <w:pStyle w:val="Title"/>
              <w:numPr>
                <w:ilvl w:val="0"/>
                <w:numId w:val="3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 w:rsidRPr="00A76448">
              <w:rPr>
                <w:rFonts w:ascii="Verdana" w:hAnsi="Verdana"/>
                <w:sz w:val="28"/>
                <w:szCs w:val="40"/>
              </w:rPr>
              <w:t xml:space="preserve">LA 0.3.1.a: Communicate ideas clearly to others within structured classroom activities and routines using appropriate word choice, proper grammar, and complete sentences. </w:t>
            </w:r>
          </w:p>
          <w:p w14:paraId="55985709" w14:textId="77777777" w:rsidR="00A76448" w:rsidRPr="00A76448" w:rsidRDefault="00A76448" w:rsidP="00A76448">
            <w:pPr>
              <w:pStyle w:val="Title"/>
              <w:ind w:left="720"/>
              <w:jc w:val="left"/>
              <w:rPr>
                <w:rFonts w:ascii="Verdana" w:hAnsi="Verdana"/>
                <w:sz w:val="28"/>
                <w:szCs w:val="40"/>
              </w:rPr>
            </w:pPr>
          </w:p>
          <w:p w14:paraId="6BAEEE34" w14:textId="2B345E22" w:rsidR="00A76448" w:rsidRPr="00A76448" w:rsidRDefault="00A76448" w:rsidP="00A76448">
            <w:pPr>
              <w:pStyle w:val="Title"/>
              <w:numPr>
                <w:ilvl w:val="0"/>
                <w:numId w:val="3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 xml:space="preserve">LA 0.3.2.a: </w:t>
            </w:r>
            <w:r w:rsidRPr="00A76448">
              <w:rPr>
                <w:rFonts w:ascii="Verdana" w:hAnsi="Verdana"/>
                <w:sz w:val="28"/>
                <w:szCs w:val="40"/>
              </w:rPr>
              <w:t xml:space="preserve">Develop active and attentive listening skills (e.g., eye contact, nonverbal cues, recalling) for multiple situations and modalities. </w:t>
            </w:r>
          </w:p>
          <w:p w14:paraId="516BFF26" w14:textId="77777777" w:rsidR="005F3041" w:rsidRPr="006C0E16" w:rsidRDefault="005F3041" w:rsidP="00FE5D19">
            <w:pPr>
              <w:pStyle w:val="Title"/>
              <w:jc w:val="left"/>
              <w:rPr>
                <w:rFonts w:ascii="Verdana" w:hAnsi="Verdana"/>
                <w:szCs w:val="40"/>
              </w:rPr>
            </w:pPr>
          </w:p>
        </w:tc>
      </w:tr>
    </w:tbl>
    <w:p w14:paraId="4351846C" w14:textId="77777777" w:rsidR="004B7489" w:rsidRPr="00701A6F" w:rsidRDefault="004B7489">
      <w:pPr>
        <w:pStyle w:val="Title"/>
        <w:jc w:val="left"/>
        <w:rPr>
          <w:rFonts w:ascii="Verdana" w:hAnsi="Verdana"/>
          <w:sz w:val="22"/>
          <w:szCs w:val="40"/>
        </w:rPr>
      </w:pPr>
    </w:p>
    <w:p w14:paraId="2951FFD9" w14:textId="77777777" w:rsidR="004B7489" w:rsidRPr="009F7F0A" w:rsidRDefault="004B7489">
      <w:pPr>
        <w:pStyle w:val="Title"/>
        <w:jc w:val="left"/>
        <w:rPr>
          <w:rFonts w:ascii="Verdana" w:hAnsi="Verdana"/>
          <w:sz w:val="28"/>
          <w:szCs w:val="32"/>
        </w:rPr>
      </w:pPr>
      <w:r w:rsidRPr="009F7F0A">
        <w:rPr>
          <w:rFonts w:ascii="Verdana" w:hAnsi="Verdana"/>
          <w:sz w:val="28"/>
          <w:szCs w:val="32"/>
        </w:rPr>
        <w:t>Objectives:  (</w:t>
      </w:r>
      <w:r w:rsidR="009619EC" w:rsidRPr="009F7F0A">
        <w:rPr>
          <w:rFonts w:ascii="Verdana" w:hAnsi="Verdana"/>
          <w:sz w:val="28"/>
          <w:szCs w:val="32"/>
        </w:rPr>
        <w:t>What do you hope the children will gain from their interactions with the materials and with other children using the center?  What knowledge, skills, values or attitudes</w:t>
      </w:r>
      <w:r w:rsidRPr="009F7F0A">
        <w:rPr>
          <w:rFonts w:ascii="Verdana" w:hAnsi="Verdana"/>
          <w:sz w:val="28"/>
          <w:szCs w:val="32"/>
        </w:rPr>
        <w:t>?)</w:t>
      </w:r>
    </w:p>
    <w:p w14:paraId="49D0EECA" w14:textId="77777777" w:rsidR="004B7489" w:rsidRPr="00044340" w:rsidRDefault="004B7489">
      <w:pPr>
        <w:pStyle w:val="Title"/>
        <w:jc w:val="left"/>
        <w:rPr>
          <w:rFonts w:ascii="Verdana" w:hAnsi="Verdana"/>
          <w:szCs w:val="32"/>
        </w:rPr>
      </w:pPr>
    </w:p>
    <w:p w14:paraId="6F6595BE" w14:textId="303D9C1D" w:rsidR="004B7489" w:rsidRPr="00B1346F" w:rsidRDefault="004B7489" w:rsidP="00701A6F">
      <w:pPr>
        <w:pStyle w:val="Title"/>
        <w:ind w:left="450" w:hanging="450"/>
        <w:jc w:val="left"/>
        <w:rPr>
          <w:rFonts w:ascii="Verdana" w:hAnsi="Verdana"/>
          <w:sz w:val="24"/>
          <w:szCs w:val="32"/>
        </w:rPr>
      </w:pPr>
      <w:r w:rsidRPr="00044340">
        <w:rPr>
          <w:rFonts w:ascii="Verdana" w:hAnsi="Verdana"/>
          <w:szCs w:val="32"/>
        </w:rPr>
        <w:lastRenderedPageBreak/>
        <w:t>1.</w:t>
      </w:r>
      <w:r w:rsidR="00701A6F">
        <w:rPr>
          <w:rFonts w:ascii="Verdana" w:hAnsi="Verdana"/>
          <w:sz w:val="28"/>
          <w:szCs w:val="32"/>
        </w:rPr>
        <w:t xml:space="preserve"> </w:t>
      </w:r>
      <w:r w:rsidR="00701A6F" w:rsidRPr="00B1346F">
        <w:rPr>
          <w:rFonts w:ascii="Verdana" w:hAnsi="Verdana"/>
          <w:sz w:val="28"/>
          <w:szCs w:val="32"/>
        </w:rPr>
        <w:t>By using the r</w:t>
      </w:r>
      <w:r w:rsidR="003C7C78" w:rsidRPr="00B1346F">
        <w:rPr>
          <w:rFonts w:ascii="Verdana" w:hAnsi="Verdana"/>
          <w:sz w:val="28"/>
          <w:szCs w:val="32"/>
        </w:rPr>
        <w:t xml:space="preserve">estaurant dramatic play center </w:t>
      </w:r>
      <w:r w:rsidR="00701A6F" w:rsidRPr="00B1346F">
        <w:rPr>
          <w:rFonts w:ascii="Verdana" w:hAnsi="Verdana"/>
          <w:sz w:val="28"/>
          <w:szCs w:val="32"/>
        </w:rPr>
        <w:t xml:space="preserve">children will be able to portray various roles or characters. </w:t>
      </w:r>
    </w:p>
    <w:p w14:paraId="272E9C7A" w14:textId="77777777" w:rsidR="004B7489" w:rsidRPr="00B1346F" w:rsidRDefault="004B7489">
      <w:pPr>
        <w:pStyle w:val="Title"/>
        <w:jc w:val="left"/>
        <w:rPr>
          <w:rFonts w:ascii="Verdana" w:hAnsi="Verdana"/>
          <w:sz w:val="28"/>
          <w:szCs w:val="32"/>
        </w:rPr>
      </w:pPr>
    </w:p>
    <w:p w14:paraId="4235B0F0" w14:textId="5EB9F309" w:rsidR="004B7489" w:rsidRPr="00B1346F" w:rsidRDefault="004B7489" w:rsidP="00350E94">
      <w:pPr>
        <w:pStyle w:val="Title"/>
        <w:tabs>
          <w:tab w:val="left" w:pos="360"/>
        </w:tabs>
        <w:ind w:left="450" w:hanging="450"/>
        <w:jc w:val="left"/>
        <w:rPr>
          <w:rFonts w:ascii="Verdana" w:hAnsi="Verdana"/>
          <w:sz w:val="28"/>
          <w:szCs w:val="32"/>
        </w:rPr>
      </w:pPr>
      <w:r w:rsidRPr="00B1346F">
        <w:rPr>
          <w:rFonts w:ascii="Verdana" w:hAnsi="Verdana"/>
          <w:sz w:val="28"/>
          <w:szCs w:val="32"/>
        </w:rPr>
        <w:t>2.</w:t>
      </w:r>
      <w:r w:rsidR="00701A6F" w:rsidRPr="00B1346F">
        <w:rPr>
          <w:rFonts w:ascii="Verdana" w:hAnsi="Verdana"/>
          <w:sz w:val="28"/>
          <w:szCs w:val="32"/>
        </w:rPr>
        <w:t xml:space="preserve"> </w:t>
      </w:r>
      <w:r w:rsidR="00350E94" w:rsidRPr="00B1346F">
        <w:rPr>
          <w:rFonts w:ascii="Verdana" w:hAnsi="Verdana"/>
          <w:sz w:val="28"/>
          <w:szCs w:val="32"/>
        </w:rPr>
        <w:t xml:space="preserve">By participating in the dramatic play activity, children will </w:t>
      </w:r>
      <w:r w:rsidR="00433E61" w:rsidRPr="00B1346F">
        <w:rPr>
          <w:rFonts w:ascii="Verdana" w:hAnsi="Verdana"/>
          <w:sz w:val="28"/>
          <w:szCs w:val="32"/>
        </w:rPr>
        <w:t>engage in role play</w:t>
      </w:r>
      <w:r w:rsidR="00350E94" w:rsidRPr="00B1346F">
        <w:rPr>
          <w:rFonts w:ascii="Verdana" w:hAnsi="Verdana"/>
          <w:sz w:val="28"/>
          <w:szCs w:val="32"/>
        </w:rPr>
        <w:t xml:space="preserve"> with two or more children working on their </w:t>
      </w:r>
      <w:r w:rsidR="003C7C78" w:rsidRPr="00B1346F">
        <w:rPr>
          <w:rFonts w:ascii="Verdana" w:hAnsi="Verdana"/>
          <w:sz w:val="28"/>
          <w:szCs w:val="32"/>
        </w:rPr>
        <w:t xml:space="preserve">communication and cooperation </w:t>
      </w:r>
      <w:r w:rsidR="00350E94" w:rsidRPr="00B1346F">
        <w:rPr>
          <w:rFonts w:ascii="Verdana" w:hAnsi="Verdana"/>
          <w:sz w:val="28"/>
          <w:szCs w:val="32"/>
        </w:rPr>
        <w:t xml:space="preserve">skills. </w:t>
      </w:r>
    </w:p>
    <w:p w14:paraId="20D1BF01" w14:textId="77777777" w:rsidR="004B7489" w:rsidRPr="00B1346F" w:rsidRDefault="004B7489">
      <w:pPr>
        <w:pStyle w:val="Title"/>
        <w:jc w:val="left"/>
        <w:rPr>
          <w:rFonts w:ascii="Verdana" w:hAnsi="Verdana"/>
          <w:sz w:val="28"/>
          <w:szCs w:val="32"/>
        </w:rPr>
      </w:pPr>
    </w:p>
    <w:p w14:paraId="1810AA59" w14:textId="3B606CE7" w:rsidR="00350E94" w:rsidRPr="00B1346F" w:rsidRDefault="004B7489" w:rsidP="00350E94">
      <w:pPr>
        <w:pStyle w:val="Title"/>
        <w:ind w:left="450" w:hanging="450"/>
        <w:jc w:val="left"/>
        <w:rPr>
          <w:rFonts w:ascii="Verdana" w:hAnsi="Verdana"/>
          <w:sz w:val="28"/>
          <w:szCs w:val="32"/>
        </w:rPr>
      </w:pPr>
      <w:r w:rsidRPr="00B1346F">
        <w:rPr>
          <w:rFonts w:ascii="Verdana" w:hAnsi="Verdana"/>
          <w:sz w:val="28"/>
          <w:szCs w:val="32"/>
        </w:rPr>
        <w:t>3.</w:t>
      </w:r>
      <w:r w:rsidR="00350E94" w:rsidRPr="00B1346F">
        <w:rPr>
          <w:rFonts w:ascii="Verdana" w:hAnsi="Verdana"/>
          <w:sz w:val="24"/>
          <w:szCs w:val="32"/>
        </w:rPr>
        <w:t xml:space="preserve"> </w:t>
      </w:r>
      <w:r w:rsidR="00350E94" w:rsidRPr="00B1346F">
        <w:rPr>
          <w:rFonts w:ascii="Verdana" w:hAnsi="Verdana"/>
          <w:sz w:val="28"/>
          <w:szCs w:val="32"/>
        </w:rPr>
        <w:t>After playing in the dramatic play center, children will be able to recognize the difference between pretend/fantasy and reality.</w:t>
      </w:r>
    </w:p>
    <w:p w14:paraId="7BD31B52" w14:textId="77777777" w:rsidR="004B7489" w:rsidRPr="00B1346F" w:rsidRDefault="004B7489">
      <w:pPr>
        <w:pStyle w:val="Title"/>
        <w:jc w:val="left"/>
        <w:rPr>
          <w:rFonts w:ascii="Verdana" w:hAnsi="Verdana"/>
          <w:sz w:val="28"/>
          <w:szCs w:val="32"/>
        </w:rPr>
      </w:pPr>
    </w:p>
    <w:p w14:paraId="6CCC0342" w14:textId="668C7A89" w:rsidR="004B7489" w:rsidRPr="00B1346F" w:rsidRDefault="004B7489" w:rsidP="003C7C78">
      <w:pPr>
        <w:pStyle w:val="Title"/>
        <w:ind w:left="450" w:hanging="450"/>
        <w:jc w:val="left"/>
        <w:rPr>
          <w:rFonts w:ascii="Verdana" w:hAnsi="Verdana"/>
          <w:sz w:val="28"/>
          <w:szCs w:val="32"/>
        </w:rPr>
      </w:pPr>
      <w:r w:rsidRPr="00B1346F">
        <w:rPr>
          <w:rFonts w:ascii="Verdana" w:hAnsi="Verdana"/>
          <w:sz w:val="28"/>
          <w:szCs w:val="32"/>
        </w:rPr>
        <w:t>4.</w:t>
      </w:r>
      <w:r w:rsidR="00350E94" w:rsidRPr="00B1346F">
        <w:rPr>
          <w:rFonts w:ascii="Verdana" w:hAnsi="Verdana"/>
          <w:sz w:val="28"/>
          <w:szCs w:val="32"/>
        </w:rPr>
        <w:t xml:space="preserve"> </w:t>
      </w:r>
      <w:r w:rsidR="003C7C78" w:rsidRPr="00B1346F">
        <w:rPr>
          <w:rFonts w:ascii="Verdana" w:hAnsi="Verdana"/>
          <w:sz w:val="28"/>
          <w:szCs w:val="32"/>
        </w:rPr>
        <w:t xml:space="preserve">Children using the dramatic play center together learn how to share ideas and solve problems. </w:t>
      </w:r>
    </w:p>
    <w:p w14:paraId="69A5FF86" w14:textId="77777777" w:rsidR="004B7489" w:rsidRPr="00B1346F" w:rsidRDefault="004B7489">
      <w:pPr>
        <w:pStyle w:val="Title"/>
        <w:jc w:val="left"/>
        <w:rPr>
          <w:rFonts w:ascii="Verdana" w:hAnsi="Verdana"/>
          <w:sz w:val="28"/>
          <w:szCs w:val="32"/>
        </w:rPr>
      </w:pPr>
    </w:p>
    <w:p w14:paraId="20489DF6" w14:textId="1D737443" w:rsidR="004B7489" w:rsidRPr="00B1346F" w:rsidRDefault="004B7489" w:rsidP="00DC42A9">
      <w:pPr>
        <w:pStyle w:val="Title"/>
        <w:ind w:left="450" w:hanging="450"/>
        <w:jc w:val="left"/>
        <w:rPr>
          <w:rFonts w:ascii="Verdana" w:hAnsi="Verdana"/>
          <w:sz w:val="28"/>
          <w:szCs w:val="32"/>
        </w:rPr>
      </w:pPr>
      <w:r w:rsidRPr="00B1346F">
        <w:rPr>
          <w:rFonts w:ascii="Verdana" w:hAnsi="Verdana"/>
          <w:sz w:val="28"/>
          <w:szCs w:val="32"/>
        </w:rPr>
        <w:t>5.</w:t>
      </w:r>
      <w:r w:rsidR="003C7C78" w:rsidRPr="00B1346F">
        <w:rPr>
          <w:rFonts w:ascii="Verdana" w:hAnsi="Verdana"/>
          <w:sz w:val="28"/>
          <w:szCs w:val="32"/>
        </w:rPr>
        <w:t xml:space="preserve"> </w:t>
      </w:r>
      <w:r w:rsidR="00686479" w:rsidRPr="00B1346F">
        <w:rPr>
          <w:rFonts w:ascii="Verdana" w:hAnsi="Verdana"/>
          <w:sz w:val="28"/>
          <w:szCs w:val="32"/>
        </w:rPr>
        <w:t xml:space="preserve">Children working together in the dramatic play center use language to communicate what they are doing and ask and answer questions, growing the child’s vocabulary </w:t>
      </w:r>
      <w:r w:rsidR="00DC42A9" w:rsidRPr="00B1346F">
        <w:rPr>
          <w:rFonts w:ascii="Verdana" w:hAnsi="Verdana"/>
          <w:sz w:val="28"/>
          <w:szCs w:val="32"/>
        </w:rPr>
        <w:t xml:space="preserve">and the importance of communication. </w:t>
      </w:r>
    </w:p>
    <w:p w14:paraId="1CE09786" w14:textId="77777777" w:rsidR="004B7489" w:rsidRPr="00044340" w:rsidRDefault="004B7489">
      <w:pPr>
        <w:pStyle w:val="Title"/>
        <w:jc w:val="left"/>
        <w:rPr>
          <w:rFonts w:ascii="Verdana" w:hAnsi="Verdana"/>
          <w:sz w:val="40"/>
          <w:szCs w:val="40"/>
        </w:rPr>
      </w:pPr>
    </w:p>
    <w:p w14:paraId="28EA29F4" w14:textId="3A58346E" w:rsidR="009F7F0A" w:rsidRPr="009F7F0A" w:rsidRDefault="008931F6" w:rsidP="008931F6">
      <w:pPr>
        <w:pStyle w:val="Title"/>
        <w:jc w:val="left"/>
        <w:rPr>
          <w:rFonts w:ascii="Verdana" w:hAnsi="Verdana"/>
          <w:sz w:val="28"/>
          <w:szCs w:val="32"/>
        </w:rPr>
      </w:pPr>
      <w:r w:rsidRPr="009F7F0A">
        <w:rPr>
          <w:rFonts w:ascii="Verdana" w:hAnsi="Verdana"/>
          <w:sz w:val="28"/>
          <w:szCs w:val="32"/>
        </w:rPr>
        <w:t>Materials to be used in the center:  (Make sure to list all relevant materials that will be needed to make the center “classroom ready”).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31F6" w:rsidRPr="00FE5D19" w14:paraId="615F4EB7" w14:textId="77777777" w:rsidTr="00101866">
        <w:tc>
          <w:tcPr>
            <w:tcW w:w="9576" w:type="dxa"/>
            <w:shd w:val="clear" w:color="auto" w:fill="auto"/>
          </w:tcPr>
          <w:p w14:paraId="64E0420A" w14:textId="77777777" w:rsidR="009F7F0A" w:rsidRDefault="009F7F0A" w:rsidP="009F7F0A">
            <w:pPr>
              <w:pStyle w:val="Title"/>
              <w:ind w:left="720"/>
              <w:jc w:val="left"/>
              <w:rPr>
                <w:rFonts w:ascii="Verdana" w:hAnsi="Verdana"/>
                <w:sz w:val="28"/>
                <w:szCs w:val="40"/>
              </w:rPr>
            </w:pPr>
          </w:p>
          <w:p w14:paraId="7962FCDB" w14:textId="45AC231C" w:rsidR="008931F6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>Pretend food, dishes, cups, silverware</w:t>
            </w:r>
          </w:p>
          <w:p w14:paraId="41A4406C" w14:textId="55483D29" w:rsidR="00C36993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>Menu</w:t>
            </w:r>
          </w:p>
          <w:p w14:paraId="4F5F2423" w14:textId="77777777" w:rsidR="00C36993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>Place mats and napkins</w:t>
            </w:r>
          </w:p>
          <w:p w14:paraId="0BF0B0BC" w14:textId="2116C743" w:rsidR="00C36993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>Apron</w:t>
            </w:r>
          </w:p>
          <w:p w14:paraId="6D580178" w14:textId="77777777" w:rsidR="00C36993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 xml:space="preserve">Play money </w:t>
            </w:r>
          </w:p>
          <w:p w14:paraId="6CA30964" w14:textId="79F151A3" w:rsidR="00C36993" w:rsidRPr="00C36993" w:rsidRDefault="00C36993" w:rsidP="00C36993">
            <w:pPr>
              <w:pStyle w:val="Title"/>
              <w:numPr>
                <w:ilvl w:val="0"/>
                <w:numId w:val="4"/>
              </w:numPr>
              <w:jc w:val="left"/>
              <w:rPr>
                <w:rFonts w:ascii="Verdana" w:hAnsi="Verdana"/>
                <w:sz w:val="28"/>
                <w:szCs w:val="40"/>
              </w:rPr>
            </w:pPr>
            <w:r>
              <w:rPr>
                <w:rFonts w:ascii="Verdana" w:hAnsi="Verdana"/>
                <w:sz w:val="28"/>
                <w:szCs w:val="40"/>
              </w:rPr>
              <w:t>Play phone</w:t>
            </w:r>
          </w:p>
          <w:p w14:paraId="057E8274" w14:textId="77777777" w:rsidR="008931F6" w:rsidRPr="00FE5D19" w:rsidRDefault="008931F6" w:rsidP="00101866">
            <w:pPr>
              <w:pStyle w:val="Title"/>
              <w:jc w:val="left"/>
              <w:rPr>
                <w:rFonts w:ascii="Verdana" w:hAnsi="Verdana"/>
                <w:sz w:val="40"/>
                <w:szCs w:val="40"/>
              </w:rPr>
            </w:pPr>
          </w:p>
        </w:tc>
      </w:tr>
    </w:tbl>
    <w:p w14:paraId="7AD11E47" w14:textId="77777777" w:rsidR="00FE5D19" w:rsidRDefault="00FE5D19">
      <w:pPr>
        <w:rPr>
          <w:rFonts w:ascii="Verdana" w:hAnsi="Verdana"/>
          <w:sz w:val="20"/>
          <w:szCs w:val="20"/>
        </w:rPr>
      </w:pPr>
    </w:p>
    <w:p w14:paraId="4383954F" w14:textId="77777777" w:rsidR="004B7489" w:rsidRPr="00FE5D19" w:rsidRDefault="004B7489">
      <w:pPr>
        <w:rPr>
          <w:rFonts w:ascii="Verdana" w:hAnsi="Verdana"/>
          <w:sz w:val="20"/>
          <w:szCs w:val="20"/>
        </w:rPr>
      </w:pPr>
      <w:r w:rsidRPr="00FE5D19">
        <w:rPr>
          <w:rFonts w:ascii="Verdana" w:hAnsi="Verdana"/>
          <w:sz w:val="20"/>
          <w:szCs w:val="20"/>
        </w:rPr>
        <w:t>R</w:t>
      </w:r>
      <w:r w:rsidR="00185AE5" w:rsidRPr="00FE5D19">
        <w:rPr>
          <w:rFonts w:ascii="Verdana" w:hAnsi="Verdana"/>
          <w:sz w:val="20"/>
          <w:szCs w:val="20"/>
        </w:rPr>
        <w:t xml:space="preserve">evised </w:t>
      </w:r>
      <w:r w:rsidR="008931F6">
        <w:rPr>
          <w:rFonts w:ascii="Verdana" w:hAnsi="Verdana"/>
          <w:sz w:val="20"/>
          <w:szCs w:val="20"/>
        </w:rPr>
        <w:t>Fall</w:t>
      </w:r>
      <w:r w:rsidR="005F3041" w:rsidRPr="00FE5D19">
        <w:rPr>
          <w:rFonts w:ascii="Verdana" w:hAnsi="Verdana"/>
          <w:sz w:val="20"/>
          <w:szCs w:val="20"/>
        </w:rPr>
        <w:t xml:space="preserve"> 2012</w:t>
      </w:r>
    </w:p>
    <w:sectPr w:rsidR="004B7489" w:rsidRPr="00FE5D19" w:rsidSect="00185AE5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D90C" w14:textId="77777777" w:rsidR="00101866" w:rsidRDefault="00101866" w:rsidP="00FE5D19">
      <w:r>
        <w:separator/>
      </w:r>
    </w:p>
  </w:endnote>
  <w:endnote w:type="continuationSeparator" w:id="0">
    <w:p w14:paraId="39B2C2B0" w14:textId="77777777" w:rsidR="00101866" w:rsidRDefault="00101866" w:rsidP="00FE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CD1B" w14:textId="77777777" w:rsidR="00FE5D19" w:rsidRDefault="00FE5D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3E0">
      <w:rPr>
        <w:noProof/>
      </w:rPr>
      <w:t>1</w:t>
    </w:r>
    <w:r>
      <w:rPr>
        <w:noProof/>
      </w:rPr>
      <w:fldChar w:fldCharType="end"/>
    </w:r>
  </w:p>
  <w:p w14:paraId="11326BFD" w14:textId="77777777" w:rsidR="00FE5D19" w:rsidRDefault="00FE5D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5E51" w14:textId="77777777" w:rsidR="00101866" w:rsidRDefault="00101866" w:rsidP="00FE5D19">
      <w:r>
        <w:separator/>
      </w:r>
    </w:p>
  </w:footnote>
  <w:footnote w:type="continuationSeparator" w:id="0">
    <w:p w14:paraId="42153A15" w14:textId="77777777" w:rsidR="00101866" w:rsidRDefault="00101866" w:rsidP="00FE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A0D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05F9B"/>
    <w:multiLevelType w:val="hybridMultilevel"/>
    <w:tmpl w:val="F45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679"/>
    <w:multiLevelType w:val="hybridMultilevel"/>
    <w:tmpl w:val="D2D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0C16"/>
    <w:multiLevelType w:val="multilevel"/>
    <w:tmpl w:val="CB58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4"/>
    <w:rsid w:val="00044340"/>
    <w:rsid w:val="000F2B44"/>
    <w:rsid w:val="00101866"/>
    <w:rsid w:val="00185AE5"/>
    <w:rsid w:val="00226F7C"/>
    <w:rsid w:val="002A0CDA"/>
    <w:rsid w:val="00350E94"/>
    <w:rsid w:val="003B5CB5"/>
    <w:rsid w:val="003C7C78"/>
    <w:rsid w:val="00433E61"/>
    <w:rsid w:val="004531E5"/>
    <w:rsid w:val="004B7489"/>
    <w:rsid w:val="005F3041"/>
    <w:rsid w:val="005F3C98"/>
    <w:rsid w:val="00686479"/>
    <w:rsid w:val="006C0E16"/>
    <w:rsid w:val="00701A6F"/>
    <w:rsid w:val="00733C91"/>
    <w:rsid w:val="007763E0"/>
    <w:rsid w:val="007A2944"/>
    <w:rsid w:val="00834901"/>
    <w:rsid w:val="008931F6"/>
    <w:rsid w:val="009619EC"/>
    <w:rsid w:val="00997412"/>
    <w:rsid w:val="009F7F0A"/>
    <w:rsid w:val="00A76448"/>
    <w:rsid w:val="00B1346F"/>
    <w:rsid w:val="00B60594"/>
    <w:rsid w:val="00BD0F24"/>
    <w:rsid w:val="00BD4433"/>
    <w:rsid w:val="00C0069C"/>
    <w:rsid w:val="00C36993"/>
    <w:rsid w:val="00CE709B"/>
    <w:rsid w:val="00D04F33"/>
    <w:rsid w:val="00D12DDD"/>
    <w:rsid w:val="00D752BE"/>
    <w:rsid w:val="00DA4995"/>
    <w:rsid w:val="00DC42A9"/>
    <w:rsid w:val="00DE0C7D"/>
    <w:rsid w:val="00E17D4F"/>
    <w:rsid w:val="00E23964"/>
    <w:rsid w:val="00F77273"/>
    <w:rsid w:val="00FD646D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1E1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5F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D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5D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D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5D1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5F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D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5D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D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5D1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878155F-E4F3-6143-9F32-2BFDCBE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Profile</vt:lpstr>
    </vt:vector>
  </TitlesOfParts>
  <Company>CSM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Profile</dc:title>
  <dc:subject/>
  <dc:creator>mfelton</dc:creator>
  <cp:keywords/>
  <cp:lastModifiedBy>Nicole Moore</cp:lastModifiedBy>
  <cp:revision>28</cp:revision>
  <cp:lastPrinted>2009-04-17T20:58:00Z</cp:lastPrinted>
  <dcterms:created xsi:type="dcterms:W3CDTF">2014-12-08T19:17:00Z</dcterms:created>
  <dcterms:modified xsi:type="dcterms:W3CDTF">2014-12-08T20:02:00Z</dcterms:modified>
</cp:coreProperties>
</file>